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16EA5" w14:textId="0B42C189" w:rsidR="0024330E" w:rsidRDefault="0052067E">
      <w:pPr>
        <w:pStyle w:val="CRCoverPage"/>
        <w:tabs>
          <w:tab w:val="right" w:pos="9639"/>
        </w:tabs>
        <w:spacing w:after="0"/>
        <w:rPr>
          <w:b/>
          <w:i/>
          <w:noProof/>
          <w:sz w:val="28"/>
        </w:rPr>
      </w:pPr>
      <w:r w:rsidRPr="00946BBD">
        <w:rPr>
          <w:b/>
          <w:noProof/>
          <w:sz w:val="24"/>
        </w:rPr>
        <w:t>3GPP TSG-CT WG3 Meeting #11</w:t>
      </w:r>
      <w:r>
        <w:rPr>
          <w:b/>
          <w:noProof/>
          <w:sz w:val="24"/>
        </w:rPr>
        <w:t>6</w:t>
      </w:r>
      <w:r w:rsidRPr="00946BBD">
        <w:rPr>
          <w:b/>
          <w:noProof/>
          <w:sz w:val="24"/>
        </w:rPr>
        <w:t>e</w:t>
      </w:r>
      <w:r w:rsidR="00E2391C">
        <w:rPr>
          <w:b/>
          <w:i/>
          <w:noProof/>
          <w:sz w:val="28"/>
        </w:rPr>
        <w:tab/>
      </w:r>
      <w:r w:rsidR="00E2391C">
        <w:rPr>
          <w:b/>
          <w:noProof/>
          <w:sz w:val="24"/>
        </w:rPr>
        <w:t>C</w:t>
      </w:r>
      <w:r>
        <w:rPr>
          <w:b/>
          <w:noProof/>
          <w:sz w:val="24"/>
        </w:rPr>
        <w:t>3</w:t>
      </w:r>
      <w:r w:rsidR="00E2391C">
        <w:rPr>
          <w:b/>
          <w:noProof/>
          <w:sz w:val="24"/>
        </w:rPr>
        <w:t>-21</w:t>
      </w:r>
      <w:r>
        <w:rPr>
          <w:b/>
          <w:noProof/>
          <w:sz w:val="24"/>
        </w:rPr>
        <w:t>3</w:t>
      </w:r>
      <w:r w:rsidR="009C7302">
        <w:rPr>
          <w:b/>
          <w:noProof/>
          <w:sz w:val="24"/>
          <w:lang w:eastAsia="zh-CN"/>
        </w:rPr>
        <w:t>207</w:t>
      </w:r>
    </w:p>
    <w:p w14:paraId="1D758A33" w14:textId="4D447820" w:rsidR="0052067E" w:rsidRPr="0052067E" w:rsidRDefault="0052067E" w:rsidP="0052067E">
      <w:pPr>
        <w:rPr>
          <w:rFonts w:ascii="Arial" w:eastAsia="DengXian" w:hAnsi="Arial"/>
          <w:b/>
          <w:noProof/>
          <w:sz w:val="24"/>
        </w:rPr>
      </w:pPr>
      <w:r w:rsidRPr="00946BBD">
        <w:rPr>
          <w:rFonts w:ascii="Arial" w:hAnsi="Arial" w:cs="Arial"/>
          <w:b/>
          <w:noProof/>
          <w:sz w:val="24"/>
        </w:rPr>
        <w:t xml:space="preserve">E-Meeting, </w:t>
      </w:r>
      <w:r>
        <w:rPr>
          <w:rFonts w:ascii="Arial" w:hAnsi="Arial" w:cs="Arial"/>
          <w:b/>
          <w:noProof/>
          <w:sz w:val="24"/>
        </w:rPr>
        <w:t>19</w:t>
      </w:r>
      <w:r w:rsidRPr="00A032AC">
        <w:rPr>
          <w:rFonts w:ascii="Arial" w:hAnsi="Arial" w:cs="Arial"/>
          <w:b/>
          <w:noProof/>
          <w:sz w:val="24"/>
        </w:rPr>
        <w:t xml:space="preserve">th – </w:t>
      </w:r>
      <w:r>
        <w:rPr>
          <w:rFonts w:ascii="Arial" w:hAnsi="Arial" w:cs="Arial"/>
          <w:b/>
          <w:noProof/>
          <w:sz w:val="24"/>
        </w:rPr>
        <w:t>28th</w:t>
      </w:r>
      <w:r w:rsidRPr="00A032AC">
        <w:rPr>
          <w:rFonts w:ascii="Arial" w:hAnsi="Arial" w:cs="Arial"/>
          <w:b/>
          <w:noProof/>
          <w:sz w:val="24"/>
        </w:rPr>
        <w:t xml:space="preserve"> </w:t>
      </w:r>
      <w:r>
        <w:rPr>
          <w:rFonts w:ascii="Arial" w:hAnsi="Arial" w:cs="Arial"/>
          <w:b/>
          <w:noProof/>
          <w:sz w:val="24"/>
        </w:rPr>
        <w:t>May</w:t>
      </w:r>
      <w:r w:rsidRPr="00A032AC">
        <w:rPr>
          <w:rFonts w:ascii="Arial" w:hAnsi="Arial" w:cs="Arial"/>
          <w:b/>
          <w:noProof/>
          <w:sz w:val="24"/>
        </w:rPr>
        <w:t xml:space="preserve"> 2021</w:t>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bCs/>
          <w:sz w:val="22"/>
          <w:szCs w:val="22"/>
        </w:rPr>
        <w:t>(Revision of C</w:t>
      </w:r>
      <w:r>
        <w:rPr>
          <w:rFonts w:ascii="Arial" w:eastAsia="DengXian" w:hAnsi="Arial" w:cs="Arial"/>
          <w:b/>
          <w:bCs/>
          <w:sz w:val="22"/>
          <w:szCs w:val="22"/>
        </w:rPr>
        <w:t>P</w:t>
      </w:r>
      <w:r w:rsidRPr="0052067E">
        <w:rPr>
          <w:rFonts w:ascii="Arial" w:eastAsia="DengXian" w:hAnsi="Arial" w:cs="Arial"/>
          <w:b/>
          <w:bCs/>
          <w:sz w:val="22"/>
          <w:szCs w:val="22"/>
        </w:rPr>
        <w:t>-21</w:t>
      </w:r>
      <w:r>
        <w:rPr>
          <w:rFonts w:ascii="Arial" w:eastAsia="DengXian" w:hAnsi="Arial" w:cs="Arial"/>
          <w:b/>
          <w:bCs/>
          <w:sz w:val="22"/>
          <w:szCs w:val="22"/>
        </w:rPr>
        <w:t>0185</w:t>
      </w:r>
      <w:r w:rsidRPr="0052067E">
        <w:rPr>
          <w:rFonts w:eastAsia="DengXian" w:cs="Arial"/>
          <w:b/>
          <w:bCs/>
          <w:sz w:val="22"/>
          <w:szCs w:val="22"/>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77777777"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A703618" w14:textId="77777777"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2BE6315B" w:rsidR="0024330E" w:rsidRDefault="00E2391C">
      <w:pPr>
        <w:pStyle w:val="Heading2"/>
        <w:tabs>
          <w:tab w:val="left" w:pos="2552"/>
        </w:tabs>
      </w:pPr>
      <w:r>
        <w:t>Acronym: TEI17_GEM</w:t>
      </w:r>
      <w:del w:id="0" w:author="Maria Liang" w:date="2021-05-10T15:46:00Z">
        <w:r w:rsidDel="0052067E">
          <w:delText>-CT</w:delText>
        </w:r>
      </w:del>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77777777" w:rsidR="0024330E" w:rsidRDefault="00E2391C">
      <w:pPr>
        <w:rPr>
          <w:lang w:eastAsia="en-GB"/>
        </w:rPr>
      </w:pPr>
      <w:r>
        <w:rPr>
          <w:lang w:eastAsia="en-GB"/>
        </w:rPr>
        <w:t xml:space="preserve">Dynamic management of group-based event monitoring (TEI17_GEM) is a Rel-17 SA WGs work which impacts the CT WGs (see WID in </w:t>
      </w:r>
      <w:bookmarkStart w:id="1" w:name="_Hlk45275229"/>
      <w:r>
        <w:rPr>
          <w:lang w:eastAsia="en-GB"/>
        </w:rPr>
        <w:fldChar w:fldCharType="begin"/>
      </w:r>
      <w:r>
        <w:rPr>
          <w:lang w:eastAsia="en-GB"/>
        </w:rPr>
        <w:instrText>HYPERLINK "https://www.3gpp.org/ftp/tsg_sa/TSG_SA/TSGS_88E_Electronic/Docs/SP-200622.zip"</w:instrText>
      </w:r>
      <w:r>
        <w:rPr>
          <w:lang w:eastAsia="en-GB"/>
        </w:rPr>
        <w:fldChar w:fldCharType="separate"/>
      </w:r>
      <w:r>
        <w:rPr>
          <w:color w:val="0000FF"/>
          <w:u w:val="single"/>
          <w:lang w:eastAsia="en-GB"/>
        </w:rPr>
        <w:t>SP-200622</w:t>
      </w:r>
      <w:r>
        <w:rPr>
          <w:lang w:eastAsia="en-GB"/>
        </w:rPr>
        <w:fldChar w:fldCharType="end"/>
      </w:r>
      <w:bookmarkEnd w:id="1"/>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77777777" w:rsidR="0024330E" w:rsidRDefault="00E2391C">
      <w:pPr>
        <w:rPr>
          <w:lang w:eastAsia="en-GB"/>
        </w:rPr>
      </w:pPr>
      <w:r>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7777777" w:rsidR="0024330E" w:rsidRDefault="00E2391C">
      <w:pPr>
        <w:pStyle w:val="B1"/>
      </w:pPr>
      <w:r>
        <w:t>-</w:t>
      </w:r>
      <w:r>
        <w:tab/>
        <w:t xml:space="preserve">Updates </w:t>
      </w:r>
      <w:bookmarkStart w:id="2" w:name="_Hlk48067011"/>
      <w:r>
        <w:t xml:space="preserve">group-based Monitoring Event configuration and report procedure and data structure </w:t>
      </w:r>
      <w:bookmarkEnd w:id="2"/>
      <w:r>
        <w:t xml:space="preserve">for </w:t>
      </w:r>
      <w:proofErr w:type="spellStart"/>
      <w:r>
        <w:t>MonitoringEvent</w:t>
      </w:r>
      <w:proofErr w:type="spellEnd"/>
      <w:r>
        <w:t xml:space="preserve"> API via T8 interface.</w:t>
      </w:r>
    </w:p>
    <w:p w14:paraId="3B6DAE7D" w14:textId="77777777" w:rsidR="0024330E" w:rsidRDefault="00E2391C">
      <w:pPr>
        <w:ind w:right="-99"/>
      </w:pPr>
      <w:r>
        <w:t>CT4:</w:t>
      </w:r>
    </w:p>
    <w:p w14:paraId="1B803992" w14:textId="77777777" w:rsidR="0024330E" w:rsidRDefault="00E2391C">
      <w:pPr>
        <w:pStyle w:val="B1"/>
      </w:pPr>
      <w:r>
        <w:t>-</w:t>
      </w:r>
      <w:r>
        <w:tab/>
        <w:t>Updates group-based Monitoring Event configuration and report procedure and AVPs interact between the SCEF and the HSS via S6t interface.</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proofErr w:type="spellStart"/>
            <w:r>
              <w:rPr>
                <w:rFonts w:cs="Arial"/>
              </w:rPr>
              <w:t>Convida</w:t>
            </w:r>
            <w:proofErr w:type="spellEnd"/>
            <w:r>
              <w:rPr>
                <w:rFonts w:cs="Arial"/>
              </w:rPr>
              <w:t xml:space="preserve">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0894A" w14:textId="77777777" w:rsidR="004F52DC" w:rsidRDefault="004F52DC">
      <w:r>
        <w:separator/>
      </w:r>
    </w:p>
  </w:endnote>
  <w:endnote w:type="continuationSeparator" w:id="0">
    <w:p w14:paraId="63B385D1" w14:textId="77777777" w:rsidR="004F52DC" w:rsidRDefault="004F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C38EC" w14:textId="77777777" w:rsidR="004F52DC" w:rsidRDefault="004F52DC">
      <w:r>
        <w:separator/>
      </w:r>
    </w:p>
  </w:footnote>
  <w:footnote w:type="continuationSeparator" w:id="0">
    <w:p w14:paraId="163802DB" w14:textId="77777777" w:rsidR="004F52DC" w:rsidRDefault="004F5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24330E"/>
    <w:rsid w:val="002A2FCB"/>
    <w:rsid w:val="004F52DC"/>
    <w:rsid w:val="0052067E"/>
    <w:rsid w:val="009C7302"/>
    <w:rsid w:val="00E2391C"/>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cp:lastModifiedBy>
  <cp:revision>4</cp:revision>
  <cp:lastPrinted>2000-02-29T10:31:00Z</cp:lastPrinted>
  <dcterms:created xsi:type="dcterms:W3CDTF">2021-05-10T07:42:00Z</dcterms:created>
  <dcterms:modified xsi:type="dcterms:W3CDTF">2021-05-12T12:21:00Z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